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2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sz w:val="24"/>
          <w:szCs w:val="24"/>
          <w:lang w:val="en-US"/>
        </w:rPr>
        <w:t>Learning English – The First Steps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Part Seven:  Contractions </w:t>
      </w:r>
      <w:r>
        <w:rPr>
          <w:rFonts w:cs="Verdana" w:ascii="Arial" w:hAnsi="Arial"/>
          <w:sz w:val="24"/>
          <w:szCs w:val="24"/>
          <w:lang w:val="en-US"/>
        </w:rPr>
        <w:t>(</w:t>
      </w:r>
      <w:r>
        <w:rPr>
          <w:rFonts w:cs="Verdana" w:ascii="Arial" w:hAnsi="Arial"/>
          <w:sz w:val="24"/>
          <w:szCs w:val="24"/>
          <w:lang w:val="pt-BR"/>
        </w:rPr>
        <w:t>contrações</w:t>
      </w:r>
      <w:r>
        <w:rPr>
          <w:rFonts w:cs="Verdana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Verdana"/>
          <w:b/>
          <w:color w:val="000000"/>
          <w:sz w:val="24"/>
          <w:szCs w:val="24"/>
          <w:lang w:val="en-US"/>
        </w:rPr>
      </w:pPr>
      <w:r>
        <w:rPr>
          <w:rFonts w:cs="Verdana" w:ascii="Arial" w:hAnsi="Arial"/>
          <w:b/>
          <w:color w:val="000000"/>
          <w:sz w:val="24"/>
          <w:szCs w:val="24"/>
          <w:lang w:val="en-US"/>
        </w:rPr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Muitos verbos têm formas curtas, usados em conversas.</w:t>
      </w:r>
    </w:p>
    <w:p>
      <w:pPr>
        <w:pStyle w:val="BodyText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pt-BR"/>
        </w:rPr>
        <w:t>Por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sz w:val="24"/>
          <w:szCs w:val="24"/>
          <w:lang w:val="pt-BR"/>
        </w:rPr>
        <w:t>exemplo</w:t>
      </w:r>
      <w:r>
        <w:rPr>
          <w:rFonts w:cs="Verdana" w:ascii="Arial" w:hAnsi="Arial"/>
          <w:sz w:val="24"/>
          <w:szCs w:val="24"/>
          <w:lang w:val="en-US"/>
        </w:rPr>
        <w:t>: "I am happy today" --&gt; "I'm happy today".</w:t>
      </w:r>
    </w:p>
    <w:p>
      <w:pPr>
        <w:pStyle w:val="BodyText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US"/>
        </w:rPr>
        <w:t>Table 1:</w:t>
      </w:r>
      <w:r>
        <w:rPr>
          <w:rFonts w:cs="Verdana" w:ascii="Arial" w:hAnsi="Arial"/>
          <w:sz w:val="24"/>
          <w:szCs w:val="24"/>
          <w:lang w:val="en-US"/>
        </w:rPr>
        <w:t xml:space="preserve"> The verb "to be"</w:t>
      </w:r>
      <w:r>
        <w:rPr>
          <w:rFonts w:ascii="Arial" w:hAnsi="Arial"/>
          <w:sz w:val="24"/>
          <w:szCs w:val="24"/>
        </w:rPr>
        <w:t>:</w:t>
      </w:r>
    </w:p>
    <w:tbl>
      <w:tblPr>
        <w:tblW w:w="726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60"/>
      </w:tblGrid>
      <w:tr>
        <w:trPr>
          <w:cantSplit w:val="true"/>
        </w:trPr>
        <w:tc>
          <w:tcPr>
            <w:tcW w:w="72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 xml:space="preserve">Singular                                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Plural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 am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I'm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                 we are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we're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you are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you're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       you are=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you're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he is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he's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               they are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they're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she is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she's</w:t>
            </w:r>
          </w:p>
          <w:p>
            <w:pPr>
              <w:pStyle w:val="Contedodatabela"/>
              <w:widowControl w:val="false"/>
              <w:spacing w:before="0" w:after="120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it is =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it's</w:t>
            </w:r>
          </w:p>
        </w:tc>
      </w:tr>
    </w:tbl>
    <w:p>
      <w:pPr>
        <w:pStyle w:val="BodyTex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 w:cs="Verdana"/>
          <w:b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7a.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Reescreve estes sentenças usando contações do verbo ‘</w:t>
      </w:r>
      <w:r>
        <w:rPr>
          <w:rFonts w:cs="Verdana" w:ascii="Arial" w:hAnsi="Arial"/>
          <w:sz w:val="24"/>
          <w:szCs w:val="24"/>
          <w:lang w:val="en-GB"/>
        </w:rPr>
        <w:t>to</w:t>
      </w:r>
      <w:r>
        <w:rPr>
          <w:rFonts w:cs="Verdana" w:ascii="Arial" w:hAnsi="Arial"/>
          <w:sz w:val="24"/>
          <w:szCs w:val="24"/>
        </w:rPr>
        <w:t xml:space="preserve"> </w:t>
      </w:r>
      <w:r>
        <w:rPr>
          <w:rFonts w:cs="Verdana" w:ascii="Arial" w:hAnsi="Arial"/>
          <w:sz w:val="24"/>
          <w:szCs w:val="24"/>
          <w:lang w:val="en-GB"/>
        </w:rPr>
        <w:t>be</w:t>
      </w:r>
      <w:r>
        <w:rPr>
          <w:rFonts w:cs="Verdana" w:ascii="Arial" w:hAnsi="Arial"/>
          <w:sz w:val="24"/>
          <w:szCs w:val="24"/>
        </w:rPr>
        <w:t xml:space="preserve">’. </w:t>
      </w:r>
    </w:p>
    <w:p>
      <w:pPr>
        <w:pStyle w:val="BodyText"/>
        <w:ind w:hanging="0" w:start="150" w:end="0"/>
        <w:rPr>
          <w:rFonts w:ascii="Arial" w:hAnsi="Arial" w:cs="Verdana"/>
          <w:b/>
          <w:bCs/>
          <w:i/>
          <w:i/>
          <w:iCs/>
          <w:sz w:val="24"/>
          <w:szCs w:val="24"/>
          <w:lang w:val="en-US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Example: ______ a student. (She is).      --&gt;   </w:t>
      </w:r>
      <w:r>
        <w:rPr>
          <w:rFonts w:cs="Verdana" w:ascii="Arial" w:hAnsi="Arial"/>
          <w:b/>
          <w:bCs/>
          <w:i/>
          <w:iCs/>
          <w:sz w:val="24"/>
          <w:szCs w:val="24"/>
          <w:u w:val="single"/>
          <w:lang w:val="en-US"/>
        </w:rPr>
        <w:t>She's</w:t>
      </w: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 a student.</w:t>
      </w:r>
    </w:p>
    <w:p>
      <w:pPr>
        <w:pStyle w:val="BodyText"/>
        <w:ind w:hanging="0" w:start="150" w:end="0"/>
        <w:rPr>
          <w:rFonts w:ascii="Arial" w:hAnsi="Arial" w:cs="Verdana"/>
          <w:b/>
          <w:bCs/>
          <w:i/>
          <w:i/>
          <w:iCs/>
          <w:sz w:val="24"/>
          <w:szCs w:val="24"/>
          <w:lang w:val="en-US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1. ________ happy today. (I am)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2. ________ from Tokyo. (he is)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3. ________ hungry. (we are)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4. ________ at home. (they are)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5. ________ smart students. (we are)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6. ________ a beautiful picture. (it is)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7. ________ sad today. (you are)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8. ________ my book. (it is)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9.  ________ good today. (it is)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10. ________ tall buildings. (they are)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BodyText"/>
        <w:spacing w:before="0" w:after="120"/>
        <w:ind w:hanging="0" w:start="150" w:end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Negative Contractions</w:t>
      </w:r>
    </w:p>
    <w:p>
      <w:pPr>
        <w:pStyle w:val="BodyText"/>
        <w:spacing w:lineRule="auto" w:line="360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1.  I like pizza.</w:t>
        <w:tab/>
        <w:tab/>
        <w:t xml:space="preserve">I </w:t>
      </w:r>
      <w:r>
        <w:rPr>
          <w:rFonts w:cs="Verdana" w:ascii="Arial" w:hAnsi="Arial"/>
          <w:b/>
          <w:sz w:val="24"/>
          <w:szCs w:val="24"/>
          <w:lang w:val="en-US"/>
        </w:rPr>
        <w:t>don't</w:t>
      </w:r>
      <w:r>
        <w:rPr>
          <w:rFonts w:cs="Verdana" w:ascii="Arial" w:hAnsi="Arial"/>
          <w:sz w:val="24"/>
          <w:szCs w:val="24"/>
          <w:lang w:val="en-US"/>
        </w:rPr>
        <w:t xml:space="preserve"> like pizza.</w:t>
        <w:br/>
        <w:t>2.  He walks to work.</w:t>
        <w:tab/>
        <w:t xml:space="preserve">He </w:t>
      </w:r>
      <w:r>
        <w:rPr>
          <w:rFonts w:cs="Verdana" w:ascii="Arial" w:hAnsi="Arial"/>
          <w:b/>
          <w:sz w:val="24"/>
          <w:szCs w:val="24"/>
          <w:lang w:val="en-US"/>
        </w:rPr>
        <w:t>doesn't</w:t>
      </w:r>
      <w:r>
        <w:rPr>
          <w:rFonts w:cs="Verdana" w:ascii="Arial" w:hAnsi="Arial"/>
          <w:sz w:val="24"/>
          <w:szCs w:val="24"/>
          <w:lang w:val="en-US"/>
        </w:rPr>
        <w:t xml:space="preserve"> walk to work.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US"/>
        </w:rPr>
        <w:t>Table 2: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Present Simple negative contractions:</w:t>
      </w:r>
    </w:p>
    <w:tbl>
      <w:tblPr>
        <w:tblW w:w="713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138"/>
      </w:tblGrid>
      <w:tr>
        <w:trPr>
          <w:cantSplit w:val="true"/>
        </w:trPr>
        <w:tc>
          <w:tcPr>
            <w:tcW w:w="7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ind w:hanging="0" w:start="150" w:end="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Singular                                         Plural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I do not = I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don't</w:t>
            </w: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                            We do not = We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don't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You do not = 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don't</w:t>
            </w: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                 You do not = 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don't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He does not = 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doesn't</w:t>
            </w: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             They do not = They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don't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She does not = She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doesn't</w:t>
            </w:r>
          </w:p>
          <w:p>
            <w:pPr>
              <w:pStyle w:val="Contedodatabela"/>
              <w:widowControl w:val="false"/>
              <w:spacing w:before="0" w:after="120"/>
              <w:ind w:hanging="0" w:start="150" w:end="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Verdana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It does not = It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doesn't</w:t>
            </w:r>
          </w:p>
        </w:tc>
      </w:tr>
    </w:tbl>
    <w:p>
      <w:pPr>
        <w:pStyle w:val="Normal"/>
        <w:ind w:hanging="0" w:start="150" w:end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/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/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7b.</w:t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Reescreve estes sentenças usando contrações: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Example: He ______ bread. (not like).  --&gt;  He </w:t>
      </w:r>
      <w:r>
        <w:rPr>
          <w:rFonts w:cs="Verdana" w:ascii="Arial" w:hAnsi="Arial"/>
          <w:b/>
          <w:bCs/>
          <w:i/>
          <w:iCs/>
          <w:sz w:val="24"/>
          <w:szCs w:val="24"/>
          <w:u w:val="single"/>
          <w:lang w:val="en-US"/>
        </w:rPr>
        <w:t>doesn't</w:t>
      </w: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 like bread.</w:t>
      </w:r>
    </w:p>
    <w:p>
      <w:pPr>
        <w:pStyle w:val="BodyText"/>
        <w:spacing w:lineRule="auto" w:line="360"/>
        <w:rPr>
          <w:rFonts w:ascii="Arial" w:hAnsi="Arial" w:cs="Verdana"/>
          <w:b w:val="false"/>
          <w:bCs w:val="false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1. I _________________ in Canada. (not live)</w:t>
      </w:r>
    </w:p>
    <w:p>
      <w:pPr>
        <w:pStyle w:val="BodyText"/>
        <w:spacing w:lineRule="auto" w:line="360"/>
        <w:rPr>
          <w:rFonts w:ascii="Arial" w:hAnsi="Arial" w:cs="Verdana"/>
          <w:b w:val="false"/>
          <w:bCs w:val="false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2. She _________________ from Russia. (not come)</w:t>
      </w:r>
    </w:p>
    <w:p>
      <w:pPr>
        <w:pStyle w:val="BodyText"/>
        <w:spacing w:lineRule="auto" w:line="360"/>
        <w:rPr>
          <w:rFonts w:ascii="Arial" w:hAnsi="Arial" w:cs="Verdana"/>
          <w:b w:val="false"/>
          <w:bCs w:val="false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3. We _________________ TV at home. (not watch)</w:t>
      </w:r>
    </w:p>
    <w:p>
      <w:pPr>
        <w:pStyle w:val="BodyText"/>
        <w:spacing w:lineRule="auto" w:line="360"/>
        <w:rPr>
          <w:rFonts w:ascii="Arial" w:hAnsi="Arial" w:cs="Verdana"/>
          <w:b w:val="false"/>
          <w:bCs w:val="false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4. She _________________ to the gym. (not go)</w:t>
      </w:r>
    </w:p>
    <w:p>
      <w:pPr>
        <w:pStyle w:val="BodyText"/>
        <w:spacing w:lineRule="auto" w:line="36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 xml:space="preserve">5. They _________________ to watch a movie. </w:t>
      </w:r>
      <w:r>
        <w:rPr>
          <w:rFonts w:cs="Verdana" w:ascii="Arial" w:hAnsi="Arial"/>
          <w:b w:val="false"/>
          <w:bCs w:val="false"/>
          <w:sz w:val="24"/>
          <w:szCs w:val="24"/>
        </w:rPr>
        <w:t>(not want)</w:t>
      </w:r>
    </w:p>
    <w:p>
      <w:pPr>
        <w:pStyle w:val="BodyText"/>
        <w:ind w:hanging="0" w:start="150" w:end="0"/>
        <w:rPr>
          <w:rFonts w:ascii="Arial" w:hAnsi="Arial" w:cs="Verdana"/>
          <w:b/>
          <w:sz w:val="24"/>
          <w:szCs w:val="24"/>
        </w:rPr>
      </w:pPr>
      <w:r>
        <w:rPr>
          <w:rFonts w:cs="Verdana" w:ascii="Arial" w:hAnsi="Arial"/>
          <w:b/>
          <w:sz w:val="24"/>
          <w:szCs w:val="24"/>
        </w:rPr>
      </w:r>
    </w:p>
    <w:p>
      <w:pPr>
        <w:pStyle w:val="BodyText"/>
        <w:ind w:hanging="0" w:start="150" w:end="0"/>
        <w:rPr>
          <w:rFonts w:ascii="Arial" w:hAnsi="Arial" w:cs="Verdana"/>
          <w:b/>
          <w:sz w:val="24"/>
          <w:szCs w:val="24"/>
          <w:lang w:val="en-GB"/>
        </w:rPr>
      </w:pPr>
      <w:r>
        <w:rPr/>
      </w:r>
    </w:p>
    <w:p>
      <w:pPr>
        <w:pStyle w:val="BodyText"/>
        <w:spacing w:before="0" w:after="12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BodyText"/>
        <w:spacing w:before="0" w:after="12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Negative Contractions - Present Simple, Verb: "to be"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Examples: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She </w:t>
      </w:r>
      <w:r>
        <w:rPr>
          <w:rFonts w:cs="Verdana" w:ascii="Arial" w:hAnsi="Arial"/>
          <w:b/>
          <w:sz w:val="24"/>
          <w:szCs w:val="24"/>
          <w:lang w:val="en-US"/>
        </w:rPr>
        <w:t>is not</w:t>
      </w:r>
      <w:r>
        <w:rPr>
          <w:rFonts w:cs="Verdana" w:ascii="Arial" w:hAnsi="Arial"/>
          <w:sz w:val="24"/>
          <w:szCs w:val="24"/>
          <w:lang w:val="en-US"/>
        </w:rPr>
        <w:t xml:space="preserve"> happy</w:t>
        <w:tab/>
        <w:tab/>
        <w:t xml:space="preserve">--&gt; </w:t>
        <w:tab/>
        <w:t xml:space="preserve">She </w:t>
      </w:r>
      <w:r>
        <w:rPr>
          <w:rFonts w:cs="Verdana" w:ascii="Arial" w:hAnsi="Arial"/>
          <w:b/>
          <w:sz w:val="24"/>
          <w:szCs w:val="24"/>
          <w:lang w:val="en-US"/>
        </w:rPr>
        <w:t xml:space="preserve">isn't </w:t>
      </w:r>
      <w:r>
        <w:rPr>
          <w:rFonts w:cs="Verdana" w:ascii="Arial" w:hAnsi="Arial"/>
          <w:sz w:val="24"/>
          <w:szCs w:val="24"/>
          <w:lang w:val="en-US"/>
        </w:rPr>
        <w:t>happy</w:t>
        <w:br/>
        <w:t xml:space="preserve">We </w:t>
      </w:r>
      <w:r>
        <w:rPr>
          <w:rFonts w:cs="Verdana" w:ascii="Arial" w:hAnsi="Arial"/>
          <w:b/>
          <w:sz w:val="24"/>
          <w:szCs w:val="24"/>
          <w:lang w:val="en-US"/>
        </w:rPr>
        <w:t>are not</w:t>
      </w:r>
      <w:r>
        <w:rPr>
          <w:rFonts w:cs="Verdana" w:ascii="Arial" w:hAnsi="Arial"/>
          <w:sz w:val="24"/>
          <w:szCs w:val="24"/>
          <w:lang w:val="en-US"/>
        </w:rPr>
        <w:t xml:space="preserve"> singers</w:t>
        <w:tab/>
        <w:t xml:space="preserve">--&gt; </w:t>
        <w:tab/>
        <w:t xml:space="preserve">We </w:t>
      </w:r>
      <w:r>
        <w:rPr>
          <w:rFonts w:cs="Verdana" w:ascii="Arial" w:hAnsi="Arial"/>
          <w:b/>
          <w:sz w:val="24"/>
          <w:szCs w:val="24"/>
          <w:lang w:val="en-US"/>
        </w:rPr>
        <w:t>aren't</w:t>
      </w:r>
      <w:r>
        <w:rPr>
          <w:rFonts w:cs="Verdana" w:ascii="Arial" w:hAnsi="Arial"/>
          <w:sz w:val="24"/>
          <w:szCs w:val="24"/>
          <w:lang w:val="en-US"/>
        </w:rPr>
        <w:t xml:space="preserve"> singers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u w:val="single"/>
          <w:lang w:val="en-US"/>
        </w:rPr>
        <w:t>Table 3:</w:t>
      </w:r>
      <w:r>
        <w:rPr>
          <w:rFonts w:cs="Verdana" w:ascii="Arial" w:hAnsi="Arial"/>
          <w:sz w:val="24"/>
          <w:szCs w:val="24"/>
          <w:lang w:val="en-US"/>
        </w:rPr>
        <w:t xml:space="preserve"> Negative contractions, the verb ‘to be’:</w:t>
      </w:r>
    </w:p>
    <w:tbl>
      <w:tblPr>
        <w:tblW w:w="680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800"/>
      </w:tblGrid>
      <w:tr>
        <w:trPr>
          <w:cantSplit w:val="true"/>
        </w:trPr>
        <w:tc>
          <w:tcPr>
            <w:tcW w:w="6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Verdana" w:cs="Verdana" w:ascii="Arial" w:hAnsi="Arial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Singular                                Plural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Verdana" w:cs="Verdana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 am not = </w:t>
            </w:r>
            <w:r>
              <w:rPr>
                <w:rFonts w:cs="Verdana" w:ascii="Arial" w:hAnsi="Arial"/>
                <w:strike/>
                <w:sz w:val="24"/>
                <w:szCs w:val="24"/>
                <w:lang w:val="en-US"/>
              </w:rPr>
              <w:t>I amn't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I’m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not     we are not = we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aren't</w:t>
            </w:r>
          </w:p>
          <w:p>
            <w:pPr>
              <w:pStyle w:val="BodyTextIndent"/>
              <w:widowControl w:val="false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you are not = 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aren't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    you are not = you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aren't</w:t>
            </w:r>
          </w:p>
          <w:p>
            <w:pPr>
              <w:pStyle w:val="BodyTextIndent"/>
              <w:widowControl w:val="false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he is not =  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isn't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            they are not = they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aren't</w:t>
            </w:r>
          </w:p>
          <w:p>
            <w:pPr>
              <w:pStyle w:val="BodyTextIndent"/>
              <w:widowControl w:val="false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she is not = she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isn't</w:t>
            </w:r>
          </w:p>
          <w:p>
            <w:pPr>
              <w:pStyle w:val="BodyTextIndent"/>
              <w:widowControl w:val="false"/>
              <w:spacing w:before="0" w:after="12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it is not =  it </w:t>
            </w: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isn't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7</w:t>
      </w:r>
      <w:r>
        <w:rPr>
          <w:rFonts w:cs="Verdana" w:ascii="Arial" w:hAnsi="Arial"/>
          <w:b/>
          <w:sz w:val="24"/>
          <w:szCs w:val="24"/>
        </w:rPr>
        <w:t>c</w:t>
      </w:r>
      <w:r>
        <w:rPr>
          <w:rFonts w:cs="Verdana" w:ascii="Arial" w:hAnsi="Arial"/>
          <w:b/>
          <w:sz w:val="24"/>
          <w:szCs w:val="24"/>
        </w:rPr>
        <w:t>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Reescreve estes sentenças usando contrações: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Example: ______ a student. (She is not).  </w:t>
      </w:r>
      <w:r>
        <w:rPr>
          <w:rFonts w:eastAsia="Wingdings" w:cs="Wingdings" w:ascii="Arial" w:hAnsi="Arial"/>
          <w:b/>
          <w:bCs/>
          <w:i/>
          <w:iCs/>
          <w:sz w:val="24"/>
          <w:szCs w:val="24"/>
          <w:lang w:val="en-US"/>
        </w:rPr>
        <w:t>--&gt;</w:t>
      </w: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   She </w:t>
      </w:r>
      <w:r>
        <w:rPr>
          <w:rFonts w:cs="Verdana" w:ascii="Arial" w:hAnsi="Arial"/>
          <w:b/>
          <w:bCs/>
          <w:i/>
          <w:iCs/>
          <w:sz w:val="24"/>
          <w:szCs w:val="24"/>
          <w:u w:val="single"/>
          <w:lang w:val="en-US"/>
        </w:rPr>
        <w:t>isn't</w:t>
      </w: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 a student.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1. ________ happy today. (I am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2. ________ from Tokyo. (he is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3. ________ hungry. (we are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4. ____</w:t>
      </w:r>
      <w:r>
        <w:rPr>
          <w:rFonts w:cs="Verdana" w:ascii="Arial" w:hAnsi="Arial"/>
          <w:sz w:val="24"/>
          <w:szCs w:val="24"/>
          <w:lang w:val="en-US"/>
        </w:rPr>
        <w:t>_</w:t>
      </w:r>
      <w:r>
        <w:rPr>
          <w:rFonts w:cs="Verdana" w:ascii="Arial" w:hAnsi="Arial"/>
          <w:sz w:val="24"/>
          <w:szCs w:val="24"/>
          <w:lang w:val="en-US"/>
        </w:rPr>
        <w:t>___ at home. (they are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5. ________ smart students. (you are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6. ________ a bad picture. (it is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7. ________ sad today. (you are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8. ________ my book. (it is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9. The weather ________ good today. (is not)</w:t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10. _____________ tall buildings. (they are not)</w:t>
      </w:r>
    </w:p>
    <w:p>
      <w:pPr>
        <w:pStyle w:val="BodyText"/>
        <w:spacing w:lineRule="auto" w:line="276"/>
        <w:ind w:hanging="0" w:start="147" w:end="0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auto" w:line="276"/>
        <w:ind w:hanging="0" w:start="147" w:end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Outras</w:t>
      </w: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bCs/>
          <w:sz w:val="24"/>
          <w:szCs w:val="24"/>
          <w:lang w:val="en-US"/>
        </w:rPr>
        <w:t>contrações</w:t>
      </w:r>
      <w:r>
        <w:rPr>
          <w:rFonts w:cs="Verdana" w:ascii="Arial" w:hAnsi="Arial"/>
          <w:b/>
          <w:bCs/>
          <w:sz w:val="24"/>
          <w:szCs w:val="24"/>
          <w:lang w:val="en-US"/>
        </w:rPr>
        <w:t>:</w:t>
      </w:r>
    </w:p>
    <w:p>
      <w:pPr>
        <w:pStyle w:val="BodyText"/>
        <w:numPr>
          <w:ilvl w:val="0"/>
          <w:numId w:val="2"/>
        </w:numPr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Let us go = Let's go</w:t>
      </w:r>
    </w:p>
    <w:p>
      <w:pPr>
        <w:pStyle w:val="BodyText"/>
        <w:numPr>
          <w:ilvl w:val="0"/>
          <w:numId w:val="2"/>
        </w:numPr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That is great! = That's great!</w:t>
      </w:r>
    </w:p>
    <w:p>
      <w:pPr>
        <w:pStyle w:val="BodyText"/>
        <w:numPr>
          <w:ilvl w:val="0"/>
          <w:numId w:val="2"/>
        </w:numPr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The book is on the table = The book's on the table</w:t>
      </w:r>
    </w:p>
    <w:p>
      <w:pPr>
        <w:pStyle w:val="BodyText"/>
        <w:numPr>
          <w:ilvl w:val="0"/>
          <w:numId w:val="2"/>
        </w:numPr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name is Peter = My name's Peter</w:t>
      </w:r>
    </w:p>
    <w:p>
      <w:pPr>
        <w:pStyle w:val="BodyText"/>
        <w:numPr>
          <w:ilvl w:val="0"/>
          <w:numId w:val="2"/>
        </w:numPr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The weather is cold today = The weather's cold today</w:t>
      </w:r>
    </w:p>
    <w:p>
      <w:pPr>
        <w:pStyle w:val="BodyText"/>
        <w:numPr>
          <w:ilvl w:val="0"/>
          <w:numId w:val="2"/>
        </w:numPr>
        <w:spacing w:before="0" w:after="12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 will go home tomorrow = I'll go home tomorrow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870"/>
        </w:tabs>
        <w:ind w:start="8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230"/>
        </w:tabs>
        <w:ind w:start="12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590"/>
        </w:tabs>
        <w:ind w:start="15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950"/>
        </w:tabs>
        <w:ind w:start="19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310"/>
        </w:tabs>
        <w:ind w:start="23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670"/>
        </w:tabs>
        <w:ind w:start="2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030"/>
        </w:tabs>
        <w:ind w:start="30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390"/>
        </w:tabs>
        <w:ind w:start="33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750"/>
        </w:tabs>
        <w:ind w:start="375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LibreOffice/24.2.5.2$Linux_X86_64 LibreOffice_project/420$Build-2</Application>
  <AppVersion>15.0000</AppVersion>
  <Pages>4</Pages>
  <Words>587</Words>
  <Characters>2580</Characters>
  <CharactersWithSpaces>3317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2024-09-05T18:56:16Z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